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8221C9" w14:textId="77777777" w:rsidR="00FF6AED" w:rsidRPr="00FF6AED" w:rsidRDefault="00FF6AED" w:rsidP="00FF6AED">
      <w:pPr>
        <w:spacing w:after="75" w:line="240" w:lineRule="auto"/>
        <w:jc w:val="center"/>
        <w:rPr>
          <w:rFonts w:ascii="Arial" w:eastAsia="Times New Roman" w:hAnsi="Arial" w:cs="Arial"/>
          <w:color w:val="373151"/>
          <w:sz w:val="24"/>
          <w:szCs w:val="24"/>
          <w:lang w:eastAsia="en-GB"/>
        </w:rPr>
      </w:pPr>
      <w:r w:rsidRPr="00FF6AED">
        <w:rPr>
          <w:rFonts w:ascii="Arial" w:eastAsia="Times New Roman" w:hAnsi="Arial" w:cs="Arial"/>
          <w:color w:val="373151"/>
          <w:sz w:val="24"/>
          <w:szCs w:val="24"/>
          <w:lang w:eastAsia="en-GB"/>
        </w:rPr>
        <w:t xml:space="preserve">30 January 2020 </w:t>
      </w:r>
    </w:p>
    <w:p w14:paraId="0F56C442" w14:textId="77777777" w:rsidR="00FF6AED" w:rsidRPr="00FF6AED" w:rsidRDefault="00FF6AED" w:rsidP="00FF6AED">
      <w:pPr>
        <w:spacing w:after="75" w:line="240" w:lineRule="auto"/>
        <w:jc w:val="center"/>
        <w:rPr>
          <w:rFonts w:ascii="Arial" w:eastAsia="Times New Roman" w:hAnsi="Arial" w:cs="Arial"/>
          <w:color w:val="373151"/>
          <w:sz w:val="24"/>
          <w:szCs w:val="24"/>
          <w:lang w:eastAsia="en-GB"/>
        </w:rPr>
      </w:pPr>
      <w:r w:rsidRPr="00FF6AED">
        <w:rPr>
          <w:rFonts w:ascii="Arial" w:eastAsia="Times New Roman" w:hAnsi="Arial" w:cs="Arial"/>
          <w:color w:val="373151"/>
          <w:sz w:val="24"/>
          <w:szCs w:val="24"/>
          <w:lang w:eastAsia="en-GB"/>
        </w:rPr>
        <w:t>Volume 670</w:t>
      </w:r>
    </w:p>
    <w:p w14:paraId="48D19D08" w14:textId="0437AB99" w:rsidR="00FF6AED" w:rsidRPr="00FF6AED" w:rsidRDefault="00FF6AED" w:rsidP="00FF6AED">
      <w:pPr>
        <w:spacing w:after="150" w:line="240" w:lineRule="auto"/>
        <w:outlineLvl w:val="1"/>
        <w:rPr>
          <w:rFonts w:ascii="Arial" w:eastAsia="Times New Roman" w:hAnsi="Arial" w:cs="Arial"/>
          <w:color w:val="373151"/>
          <w:sz w:val="24"/>
          <w:szCs w:val="24"/>
          <w:lang w:eastAsia="en-GB"/>
        </w:rPr>
      </w:pPr>
      <w:hyperlink r:id="rId4" w:tooltip="View member's contributions" w:history="1">
        <w:r w:rsidRPr="00FF6AED">
          <w:rPr>
            <w:rFonts w:ascii="Arial" w:eastAsia="Times New Roman" w:hAnsi="Arial" w:cs="Arial"/>
            <w:color w:val="373151"/>
            <w:sz w:val="24"/>
            <w:szCs w:val="24"/>
            <w:u w:val="single"/>
            <w:lang w:eastAsia="en-GB"/>
          </w:rPr>
          <w:t>Matthew Pennycook (Greenwich and Woolwich) (Lab)</w:t>
        </w:r>
      </w:hyperlink>
      <w:r w:rsidRPr="00FF6AED">
        <w:rPr>
          <w:rFonts w:ascii="Arial" w:eastAsia="Times New Roman" w:hAnsi="Arial" w:cs="Arial"/>
          <w:color w:val="373151"/>
          <w:sz w:val="24"/>
          <w:szCs w:val="24"/>
          <w:lang w:eastAsia="en-GB"/>
        </w:rPr>
        <w:t xml:space="preserve"> </w:t>
      </w:r>
    </w:p>
    <w:p w14:paraId="2C821DB0" w14:textId="77777777" w:rsidR="00FF6AED" w:rsidRPr="00FF6AED" w:rsidRDefault="00FF6AED" w:rsidP="00FF6AED">
      <w:pPr>
        <w:spacing w:after="150" w:line="432" w:lineRule="atLeast"/>
        <w:rPr>
          <w:rFonts w:ascii="Arial" w:eastAsia="Times New Roman" w:hAnsi="Arial" w:cs="Arial"/>
          <w:color w:val="333333"/>
          <w:sz w:val="24"/>
          <w:szCs w:val="24"/>
          <w:lang w:eastAsia="en-GB"/>
        </w:rPr>
      </w:pPr>
      <w:r w:rsidRPr="00FF6AED">
        <w:rPr>
          <w:rFonts w:ascii="Arial" w:eastAsia="Times New Roman" w:hAnsi="Arial" w:cs="Arial"/>
          <w:color w:val="333333"/>
          <w:sz w:val="24"/>
          <w:szCs w:val="24"/>
          <w:lang w:eastAsia="en-GB"/>
        </w:rPr>
        <w:t xml:space="preserve">7. What recent discussions his Department has had with </w:t>
      </w:r>
      <w:proofErr w:type="spellStart"/>
      <w:r w:rsidRPr="00FF6AED">
        <w:rPr>
          <w:rFonts w:ascii="Arial" w:eastAsia="Times New Roman" w:hAnsi="Arial" w:cs="Arial"/>
          <w:color w:val="333333"/>
          <w:sz w:val="24"/>
          <w:szCs w:val="24"/>
          <w:lang w:eastAsia="en-GB"/>
        </w:rPr>
        <w:t>Southeastern</w:t>
      </w:r>
      <w:proofErr w:type="spellEnd"/>
      <w:r w:rsidRPr="00FF6AED">
        <w:rPr>
          <w:rFonts w:ascii="Arial" w:eastAsia="Times New Roman" w:hAnsi="Arial" w:cs="Arial"/>
          <w:color w:val="333333"/>
          <w:sz w:val="24"/>
          <w:szCs w:val="24"/>
          <w:lang w:eastAsia="en-GB"/>
        </w:rPr>
        <w:t xml:space="preserve"> on the adequacy of its rail services. </w:t>
      </w:r>
      <w:r w:rsidRPr="00FF6AED">
        <w:rPr>
          <w:rFonts w:ascii="Arial" w:eastAsia="Times New Roman" w:hAnsi="Arial" w:cs="Arial"/>
          <w:color w:val="999999"/>
          <w:sz w:val="24"/>
          <w:szCs w:val="24"/>
          <w:lang w:eastAsia="en-GB"/>
        </w:rPr>
        <w:t>[900507]</w:t>
      </w:r>
    </w:p>
    <w:p w14:paraId="0B4115E6" w14:textId="331FCBEF" w:rsidR="00FF6AED" w:rsidRPr="00FF6AED" w:rsidRDefault="00FF6AED" w:rsidP="00FF6AED">
      <w:pPr>
        <w:spacing w:after="150" w:line="240" w:lineRule="auto"/>
        <w:outlineLvl w:val="1"/>
        <w:rPr>
          <w:rFonts w:ascii="Arial" w:eastAsia="Times New Roman" w:hAnsi="Arial" w:cs="Arial"/>
          <w:color w:val="373151"/>
          <w:sz w:val="24"/>
          <w:szCs w:val="24"/>
          <w:lang w:eastAsia="en-GB"/>
        </w:rPr>
      </w:pPr>
      <w:hyperlink r:id="rId5" w:tooltip="View member's contributions" w:history="1">
        <w:r w:rsidRPr="00FF6AED">
          <w:rPr>
            <w:rFonts w:ascii="Arial" w:eastAsia="Times New Roman" w:hAnsi="Arial" w:cs="Arial"/>
            <w:color w:val="373151"/>
            <w:sz w:val="24"/>
            <w:szCs w:val="24"/>
            <w:u w:val="single"/>
            <w:lang w:eastAsia="en-GB"/>
          </w:rPr>
          <w:t xml:space="preserve">Clive </w:t>
        </w:r>
        <w:proofErr w:type="spellStart"/>
        <w:r w:rsidRPr="00FF6AED">
          <w:rPr>
            <w:rFonts w:ascii="Arial" w:eastAsia="Times New Roman" w:hAnsi="Arial" w:cs="Arial"/>
            <w:color w:val="373151"/>
            <w:sz w:val="24"/>
            <w:szCs w:val="24"/>
            <w:u w:val="single"/>
            <w:lang w:eastAsia="en-GB"/>
          </w:rPr>
          <w:t>Efford</w:t>
        </w:r>
        <w:proofErr w:type="spellEnd"/>
        <w:r w:rsidRPr="00FF6AED">
          <w:rPr>
            <w:rFonts w:ascii="Arial" w:eastAsia="Times New Roman" w:hAnsi="Arial" w:cs="Arial"/>
            <w:color w:val="373151"/>
            <w:sz w:val="24"/>
            <w:szCs w:val="24"/>
            <w:u w:val="single"/>
            <w:lang w:eastAsia="en-GB"/>
          </w:rPr>
          <w:t xml:space="preserve"> (Eltham) (Lab)</w:t>
        </w:r>
      </w:hyperlink>
      <w:r w:rsidRPr="00FF6AED">
        <w:rPr>
          <w:rFonts w:ascii="Arial" w:eastAsia="Times New Roman" w:hAnsi="Arial" w:cs="Arial"/>
          <w:color w:val="373151"/>
          <w:sz w:val="24"/>
          <w:szCs w:val="24"/>
          <w:lang w:eastAsia="en-GB"/>
        </w:rPr>
        <w:t xml:space="preserve"> </w:t>
      </w:r>
    </w:p>
    <w:p w14:paraId="5AF1CEA7" w14:textId="39435426" w:rsidR="00FF6AED" w:rsidRDefault="00FF6AED" w:rsidP="00FF6AED">
      <w:pPr>
        <w:spacing w:after="150" w:line="432" w:lineRule="atLeast"/>
        <w:rPr>
          <w:rFonts w:ascii="Arial" w:eastAsia="Times New Roman" w:hAnsi="Arial" w:cs="Arial"/>
          <w:color w:val="999999"/>
          <w:sz w:val="24"/>
          <w:szCs w:val="24"/>
          <w:lang w:eastAsia="en-GB"/>
        </w:rPr>
      </w:pPr>
      <w:r w:rsidRPr="00FF6AED">
        <w:rPr>
          <w:rFonts w:ascii="Arial" w:eastAsia="Times New Roman" w:hAnsi="Arial" w:cs="Arial"/>
          <w:color w:val="333333"/>
          <w:sz w:val="24"/>
          <w:szCs w:val="24"/>
          <w:lang w:eastAsia="en-GB"/>
        </w:rPr>
        <w:t xml:space="preserve">19. What recent assessment he has made of the future of the </w:t>
      </w:r>
      <w:proofErr w:type="spellStart"/>
      <w:r w:rsidRPr="00FF6AED">
        <w:rPr>
          <w:rFonts w:ascii="Arial" w:eastAsia="Times New Roman" w:hAnsi="Arial" w:cs="Arial"/>
          <w:color w:val="333333"/>
          <w:sz w:val="24"/>
          <w:szCs w:val="24"/>
          <w:lang w:eastAsia="en-GB"/>
        </w:rPr>
        <w:t>Southeastern</w:t>
      </w:r>
      <w:proofErr w:type="spellEnd"/>
      <w:r w:rsidRPr="00FF6AED">
        <w:rPr>
          <w:rFonts w:ascii="Arial" w:eastAsia="Times New Roman" w:hAnsi="Arial" w:cs="Arial"/>
          <w:color w:val="333333"/>
          <w:sz w:val="24"/>
          <w:szCs w:val="24"/>
          <w:lang w:eastAsia="en-GB"/>
        </w:rPr>
        <w:t xml:space="preserve"> rail franchise; and if he will make a statement. </w:t>
      </w:r>
      <w:r w:rsidRPr="00FF6AED">
        <w:rPr>
          <w:rFonts w:ascii="Arial" w:eastAsia="Times New Roman" w:hAnsi="Arial" w:cs="Arial"/>
          <w:color w:val="999999"/>
          <w:sz w:val="24"/>
          <w:szCs w:val="24"/>
          <w:lang w:eastAsia="en-GB"/>
        </w:rPr>
        <w:t>[900521]</w:t>
      </w:r>
    </w:p>
    <w:p w14:paraId="670018B5" w14:textId="77777777" w:rsidR="00FF6AED" w:rsidRPr="00FF6AED" w:rsidRDefault="00FF6AED" w:rsidP="00FF6AED">
      <w:pPr>
        <w:spacing w:after="150" w:line="432" w:lineRule="atLeast"/>
        <w:rPr>
          <w:rFonts w:ascii="Arial" w:eastAsia="Times New Roman" w:hAnsi="Arial" w:cs="Arial"/>
          <w:color w:val="333333"/>
          <w:sz w:val="24"/>
          <w:szCs w:val="24"/>
          <w:lang w:eastAsia="en-GB"/>
        </w:rPr>
      </w:pPr>
    </w:p>
    <w:p w14:paraId="0991BC0E" w14:textId="77777777" w:rsidR="00FF6AED" w:rsidRPr="00FF6AED" w:rsidRDefault="00FF6AED" w:rsidP="00FF6AED">
      <w:pPr>
        <w:spacing w:after="150" w:line="240" w:lineRule="auto"/>
        <w:outlineLvl w:val="1"/>
        <w:rPr>
          <w:rFonts w:ascii="Arial" w:eastAsia="Times New Roman" w:hAnsi="Arial" w:cs="Arial"/>
          <w:color w:val="373151"/>
          <w:sz w:val="24"/>
          <w:szCs w:val="24"/>
          <w:lang w:eastAsia="en-GB"/>
        </w:rPr>
      </w:pPr>
      <w:hyperlink r:id="rId6" w:tooltip="View member's contributions" w:history="1">
        <w:r w:rsidRPr="00FF6AED">
          <w:rPr>
            <w:rFonts w:ascii="Arial" w:eastAsia="Times New Roman" w:hAnsi="Arial" w:cs="Arial"/>
            <w:color w:val="373151"/>
            <w:sz w:val="24"/>
            <w:szCs w:val="24"/>
            <w:u w:val="single"/>
            <w:lang w:eastAsia="en-GB"/>
          </w:rPr>
          <w:t>The Minister of State, Department for Transport (Chris Heaton-Harris)</w:t>
        </w:r>
      </w:hyperlink>
      <w:r w:rsidRPr="00FF6AED">
        <w:rPr>
          <w:rFonts w:ascii="Arial" w:eastAsia="Times New Roman" w:hAnsi="Arial" w:cs="Arial"/>
          <w:color w:val="373151"/>
          <w:sz w:val="24"/>
          <w:szCs w:val="24"/>
          <w:lang w:eastAsia="en-GB"/>
        </w:rPr>
        <w:t xml:space="preserve"> </w:t>
      </w:r>
    </w:p>
    <w:p w14:paraId="3C76DE24" w14:textId="09C0CEF8" w:rsidR="00FF6AED" w:rsidRDefault="00FF6AED" w:rsidP="00FF6AED">
      <w:pPr>
        <w:spacing w:after="150" w:line="432" w:lineRule="atLeast"/>
        <w:rPr>
          <w:rFonts w:ascii="Arial" w:eastAsia="Times New Roman" w:hAnsi="Arial" w:cs="Arial"/>
          <w:color w:val="333333"/>
          <w:sz w:val="24"/>
          <w:szCs w:val="24"/>
          <w:lang w:eastAsia="en-GB"/>
        </w:rPr>
      </w:pPr>
      <w:proofErr w:type="spellStart"/>
      <w:r w:rsidRPr="00FF6AED">
        <w:rPr>
          <w:rFonts w:ascii="Arial" w:eastAsia="Times New Roman" w:hAnsi="Arial" w:cs="Arial"/>
          <w:color w:val="333333"/>
          <w:sz w:val="24"/>
          <w:szCs w:val="24"/>
          <w:lang w:eastAsia="en-GB"/>
        </w:rPr>
        <w:t>Southeastern’s</w:t>
      </w:r>
      <w:proofErr w:type="spellEnd"/>
      <w:r w:rsidRPr="00FF6AED">
        <w:rPr>
          <w:rFonts w:ascii="Arial" w:eastAsia="Times New Roman" w:hAnsi="Arial" w:cs="Arial"/>
          <w:color w:val="333333"/>
          <w:sz w:val="24"/>
          <w:szCs w:val="24"/>
          <w:lang w:eastAsia="en-GB"/>
        </w:rPr>
        <w:t xml:space="preserve"> performance has been strong—much improved—and remained relatively stable over the last year. </w:t>
      </w:r>
      <w:proofErr w:type="spellStart"/>
      <w:r w:rsidRPr="00FF6AED">
        <w:rPr>
          <w:rFonts w:ascii="Arial" w:eastAsia="Times New Roman" w:hAnsi="Arial" w:cs="Arial"/>
          <w:color w:val="333333"/>
          <w:sz w:val="24"/>
          <w:szCs w:val="24"/>
          <w:lang w:eastAsia="en-GB"/>
        </w:rPr>
        <w:t>Southeastern</w:t>
      </w:r>
      <w:proofErr w:type="spellEnd"/>
      <w:r w:rsidRPr="00FF6AED">
        <w:rPr>
          <w:rFonts w:ascii="Arial" w:eastAsia="Times New Roman" w:hAnsi="Arial" w:cs="Arial"/>
          <w:color w:val="333333"/>
          <w:sz w:val="24"/>
          <w:szCs w:val="24"/>
          <w:lang w:eastAsia="en-GB"/>
        </w:rPr>
        <w:t xml:space="preserve"> is subject to several contractual performance benchmarks as part of its franchise agreement, and the Department monitors those closely.</w:t>
      </w:r>
    </w:p>
    <w:p w14:paraId="44D0B332" w14:textId="77777777" w:rsidR="00FF6AED" w:rsidRPr="00FF6AED" w:rsidRDefault="00FF6AED" w:rsidP="00FF6AED">
      <w:pPr>
        <w:spacing w:after="150" w:line="432" w:lineRule="atLeast"/>
        <w:rPr>
          <w:rFonts w:ascii="Arial" w:eastAsia="Times New Roman" w:hAnsi="Arial" w:cs="Arial"/>
          <w:color w:val="333333"/>
          <w:sz w:val="24"/>
          <w:szCs w:val="24"/>
          <w:lang w:eastAsia="en-GB"/>
        </w:rPr>
      </w:pPr>
    </w:p>
    <w:p w14:paraId="153CD77A" w14:textId="6D2ECE7F" w:rsidR="00FF6AED" w:rsidRPr="00FF6AED" w:rsidRDefault="00FF6AED" w:rsidP="00FF6AED">
      <w:pPr>
        <w:spacing w:after="150" w:line="240" w:lineRule="auto"/>
        <w:outlineLvl w:val="1"/>
        <w:rPr>
          <w:rFonts w:ascii="Arial" w:eastAsia="Times New Roman" w:hAnsi="Arial" w:cs="Arial"/>
          <w:color w:val="373151"/>
          <w:sz w:val="24"/>
          <w:szCs w:val="24"/>
          <w:lang w:eastAsia="en-GB"/>
        </w:rPr>
      </w:pPr>
      <w:hyperlink r:id="rId7" w:tooltip="View member's contributions" w:history="1">
        <w:r w:rsidRPr="00FF6AED">
          <w:rPr>
            <w:rFonts w:ascii="Arial" w:eastAsia="Times New Roman" w:hAnsi="Arial" w:cs="Arial"/>
            <w:color w:val="373151"/>
            <w:sz w:val="24"/>
            <w:szCs w:val="24"/>
            <w:u w:val="single"/>
            <w:lang w:eastAsia="en-GB"/>
          </w:rPr>
          <w:t>Matthew Pennycook</w:t>
        </w:r>
      </w:hyperlink>
      <w:r w:rsidRPr="00FF6AED">
        <w:rPr>
          <w:rFonts w:ascii="Arial" w:eastAsia="Times New Roman" w:hAnsi="Arial" w:cs="Arial"/>
          <w:color w:val="373151"/>
          <w:sz w:val="24"/>
          <w:szCs w:val="24"/>
          <w:lang w:eastAsia="en-GB"/>
        </w:rPr>
        <w:t xml:space="preserve"> </w:t>
      </w:r>
    </w:p>
    <w:p w14:paraId="5A231200" w14:textId="15775A5C" w:rsidR="00FF6AED" w:rsidRDefault="00FF6AED" w:rsidP="00FF6AED">
      <w:pPr>
        <w:spacing w:after="150" w:line="432" w:lineRule="atLeast"/>
        <w:rPr>
          <w:rFonts w:ascii="Arial" w:eastAsia="Times New Roman" w:hAnsi="Arial" w:cs="Arial"/>
          <w:color w:val="333333"/>
          <w:sz w:val="24"/>
          <w:szCs w:val="24"/>
          <w:lang w:eastAsia="en-GB"/>
        </w:rPr>
      </w:pPr>
      <w:r w:rsidRPr="00FF6AED">
        <w:rPr>
          <w:rFonts w:ascii="Arial" w:eastAsia="Times New Roman" w:hAnsi="Arial" w:cs="Arial"/>
          <w:color w:val="333333"/>
          <w:sz w:val="24"/>
          <w:szCs w:val="24"/>
          <w:lang w:eastAsia="en-GB"/>
        </w:rPr>
        <w:t xml:space="preserve">I thank the Minister for his response. He will know that reliability is still a problem on the line and that for many years I have pressed his Department to hand responsibility for </w:t>
      </w:r>
      <w:proofErr w:type="spellStart"/>
      <w:r w:rsidRPr="00FF6AED">
        <w:rPr>
          <w:rFonts w:ascii="Arial" w:eastAsia="Times New Roman" w:hAnsi="Arial" w:cs="Arial"/>
          <w:color w:val="333333"/>
          <w:sz w:val="24"/>
          <w:szCs w:val="24"/>
          <w:lang w:eastAsia="en-GB"/>
        </w:rPr>
        <w:t>Southeastern</w:t>
      </w:r>
      <w:proofErr w:type="spellEnd"/>
      <w:r w:rsidRPr="00FF6AED">
        <w:rPr>
          <w:rFonts w:ascii="Arial" w:eastAsia="Times New Roman" w:hAnsi="Arial" w:cs="Arial"/>
          <w:color w:val="333333"/>
          <w:sz w:val="24"/>
          <w:szCs w:val="24"/>
          <w:lang w:eastAsia="en-GB"/>
        </w:rPr>
        <w:t xml:space="preserve"> services to Transport for London to ensure that passengers in my constituency get the high standard of service that those who use London Overground receive. I know that his immediate priority will be dealing with the franchise expiring on 1 April, but may I ask him and his officials, particularly in the light of positive developments in relation to Great Northern services, to step up conversations with the Mayor of London and TfL about the possibility of rail devolution in south-east London?</w:t>
      </w:r>
    </w:p>
    <w:p w14:paraId="1ED2430E" w14:textId="77777777" w:rsidR="00FF6AED" w:rsidRPr="00FF6AED" w:rsidRDefault="00FF6AED" w:rsidP="00FF6AED">
      <w:pPr>
        <w:spacing w:after="150" w:line="432" w:lineRule="atLeast"/>
        <w:rPr>
          <w:rFonts w:ascii="Arial" w:eastAsia="Times New Roman" w:hAnsi="Arial" w:cs="Arial"/>
          <w:color w:val="333333"/>
          <w:sz w:val="24"/>
          <w:szCs w:val="24"/>
          <w:lang w:eastAsia="en-GB"/>
        </w:rPr>
      </w:pPr>
    </w:p>
    <w:p w14:paraId="0E766A10" w14:textId="77777777" w:rsidR="00FF6AED" w:rsidRPr="00FF6AED" w:rsidRDefault="00FF6AED" w:rsidP="00FF6AED">
      <w:pPr>
        <w:spacing w:after="150" w:line="240" w:lineRule="auto"/>
        <w:outlineLvl w:val="1"/>
        <w:rPr>
          <w:rFonts w:ascii="Arial" w:eastAsia="Times New Roman" w:hAnsi="Arial" w:cs="Arial"/>
          <w:color w:val="373151"/>
          <w:sz w:val="24"/>
          <w:szCs w:val="24"/>
          <w:lang w:eastAsia="en-GB"/>
        </w:rPr>
      </w:pPr>
      <w:hyperlink r:id="rId8" w:tooltip="View member's contributions" w:history="1">
        <w:r w:rsidRPr="00FF6AED">
          <w:rPr>
            <w:rFonts w:ascii="Arial" w:eastAsia="Times New Roman" w:hAnsi="Arial" w:cs="Arial"/>
            <w:color w:val="373151"/>
            <w:sz w:val="24"/>
            <w:szCs w:val="24"/>
            <w:u w:val="single"/>
            <w:lang w:eastAsia="en-GB"/>
          </w:rPr>
          <w:t>Chris Heaton-Harris</w:t>
        </w:r>
      </w:hyperlink>
      <w:r w:rsidRPr="00FF6AED">
        <w:rPr>
          <w:rFonts w:ascii="Arial" w:eastAsia="Times New Roman" w:hAnsi="Arial" w:cs="Arial"/>
          <w:color w:val="373151"/>
          <w:sz w:val="24"/>
          <w:szCs w:val="24"/>
          <w:lang w:eastAsia="en-GB"/>
        </w:rPr>
        <w:t xml:space="preserve"> </w:t>
      </w:r>
    </w:p>
    <w:p w14:paraId="45AD25DA" w14:textId="03633C71" w:rsidR="00FF6AED" w:rsidRDefault="00FF6AED" w:rsidP="00FF6AED">
      <w:pPr>
        <w:spacing w:after="150" w:line="432" w:lineRule="atLeast"/>
        <w:rPr>
          <w:rFonts w:ascii="Arial" w:eastAsia="Times New Roman" w:hAnsi="Arial" w:cs="Arial"/>
          <w:color w:val="333333"/>
          <w:sz w:val="24"/>
          <w:szCs w:val="24"/>
          <w:lang w:eastAsia="en-GB"/>
        </w:rPr>
      </w:pPr>
      <w:r w:rsidRPr="00FF6AED">
        <w:rPr>
          <w:rFonts w:ascii="Arial" w:eastAsia="Times New Roman" w:hAnsi="Arial" w:cs="Arial"/>
          <w:color w:val="333333"/>
          <w:sz w:val="24"/>
          <w:szCs w:val="24"/>
          <w:lang w:eastAsia="en-GB"/>
        </w:rPr>
        <w:t xml:space="preserve">I thank the hon. Gentleman for his supplementary question. We have met and spoken about this issue in the past. He will know that I am completely focused on making sure that that franchise works and on whatever might happen on 1 April, but I </w:t>
      </w:r>
      <w:r w:rsidRPr="00FF6AED">
        <w:rPr>
          <w:rFonts w:ascii="Arial" w:eastAsia="Times New Roman" w:hAnsi="Arial" w:cs="Arial"/>
          <w:color w:val="333333"/>
          <w:sz w:val="24"/>
          <w:szCs w:val="24"/>
          <w:lang w:eastAsia="en-GB"/>
        </w:rPr>
        <w:lastRenderedPageBreak/>
        <w:t xml:space="preserve">am interested to hear the proposals going forward for the devolution of certain areas of </w:t>
      </w:r>
      <w:proofErr w:type="spellStart"/>
      <w:r w:rsidRPr="00FF6AED">
        <w:rPr>
          <w:rFonts w:ascii="Arial" w:eastAsia="Times New Roman" w:hAnsi="Arial" w:cs="Arial"/>
          <w:color w:val="333333"/>
          <w:sz w:val="24"/>
          <w:szCs w:val="24"/>
          <w:lang w:eastAsia="en-GB"/>
        </w:rPr>
        <w:t>Southeastern’s</w:t>
      </w:r>
      <w:proofErr w:type="spellEnd"/>
      <w:r w:rsidRPr="00FF6AED">
        <w:rPr>
          <w:rFonts w:ascii="Arial" w:eastAsia="Times New Roman" w:hAnsi="Arial" w:cs="Arial"/>
          <w:color w:val="333333"/>
          <w:sz w:val="24"/>
          <w:szCs w:val="24"/>
          <w:lang w:eastAsia="en-GB"/>
        </w:rPr>
        <w:t xml:space="preserve"> franchise.</w:t>
      </w:r>
    </w:p>
    <w:p w14:paraId="1112720D" w14:textId="77777777" w:rsidR="00FF6AED" w:rsidRPr="00FF6AED" w:rsidRDefault="00FF6AED" w:rsidP="00FF6AED">
      <w:pPr>
        <w:spacing w:after="150" w:line="432" w:lineRule="atLeast"/>
        <w:rPr>
          <w:rFonts w:ascii="Arial" w:eastAsia="Times New Roman" w:hAnsi="Arial" w:cs="Arial"/>
          <w:color w:val="333333"/>
          <w:sz w:val="24"/>
          <w:szCs w:val="24"/>
          <w:lang w:eastAsia="en-GB"/>
        </w:rPr>
      </w:pPr>
    </w:p>
    <w:p w14:paraId="1E91F849" w14:textId="77777777" w:rsidR="00FF6AED" w:rsidRPr="00FF6AED" w:rsidRDefault="00FF6AED" w:rsidP="00FF6AED">
      <w:pPr>
        <w:spacing w:after="150" w:line="240" w:lineRule="auto"/>
        <w:outlineLvl w:val="1"/>
        <w:rPr>
          <w:rFonts w:ascii="Arial" w:eastAsia="Times New Roman" w:hAnsi="Arial" w:cs="Arial"/>
          <w:color w:val="373151"/>
          <w:sz w:val="24"/>
          <w:szCs w:val="24"/>
          <w:lang w:eastAsia="en-GB"/>
        </w:rPr>
      </w:pPr>
      <w:hyperlink r:id="rId9" w:tooltip="View member's contributions" w:history="1">
        <w:r w:rsidRPr="00FF6AED">
          <w:rPr>
            <w:rFonts w:ascii="Arial" w:eastAsia="Times New Roman" w:hAnsi="Arial" w:cs="Arial"/>
            <w:color w:val="373151"/>
            <w:sz w:val="24"/>
            <w:szCs w:val="24"/>
            <w:u w:val="single"/>
            <w:lang w:eastAsia="en-GB"/>
          </w:rPr>
          <w:t xml:space="preserve">Clive </w:t>
        </w:r>
        <w:proofErr w:type="spellStart"/>
        <w:r w:rsidRPr="00FF6AED">
          <w:rPr>
            <w:rFonts w:ascii="Arial" w:eastAsia="Times New Roman" w:hAnsi="Arial" w:cs="Arial"/>
            <w:color w:val="373151"/>
            <w:sz w:val="24"/>
            <w:szCs w:val="24"/>
            <w:u w:val="single"/>
            <w:lang w:eastAsia="en-GB"/>
          </w:rPr>
          <w:t>Efford</w:t>
        </w:r>
        <w:proofErr w:type="spellEnd"/>
      </w:hyperlink>
      <w:r w:rsidRPr="00FF6AED">
        <w:rPr>
          <w:rFonts w:ascii="Arial" w:eastAsia="Times New Roman" w:hAnsi="Arial" w:cs="Arial"/>
          <w:color w:val="373151"/>
          <w:sz w:val="24"/>
          <w:szCs w:val="24"/>
          <w:lang w:eastAsia="en-GB"/>
        </w:rPr>
        <w:t xml:space="preserve"> </w:t>
      </w:r>
    </w:p>
    <w:p w14:paraId="33F5081E" w14:textId="0BAE1CA4" w:rsidR="00FF6AED" w:rsidRDefault="00FF6AED" w:rsidP="00FF6AED">
      <w:pPr>
        <w:spacing w:after="150" w:line="432" w:lineRule="atLeast"/>
        <w:rPr>
          <w:rFonts w:ascii="Arial" w:eastAsia="Times New Roman" w:hAnsi="Arial" w:cs="Arial"/>
          <w:color w:val="333333"/>
          <w:sz w:val="24"/>
          <w:szCs w:val="24"/>
          <w:lang w:eastAsia="en-GB"/>
        </w:rPr>
      </w:pPr>
      <w:r w:rsidRPr="00FF6AED">
        <w:rPr>
          <w:rFonts w:ascii="Arial" w:eastAsia="Times New Roman" w:hAnsi="Arial" w:cs="Arial"/>
          <w:color w:val="333333"/>
          <w:sz w:val="24"/>
          <w:szCs w:val="24"/>
          <w:lang w:eastAsia="en-GB"/>
        </w:rPr>
        <w:t>I thank the Minister for that answer, because it opens the door to some hope and to getting some resolution on the future of this franchise. Our constituents have long suffered delays, and despite what he says about performance having improved, over a long period it has not been adequate. We had a constructive meeting, but will there be another meeting with the local MPs to discuss the future of this franchise?</w:t>
      </w:r>
    </w:p>
    <w:p w14:paraId="318D70BB" w14:textId="77777777" w:rsidR="00FF6AED" w:rsidRPr="00FF6AED" w:rsidRDefault="00FF6AED" w:rsidP="00FF6AED">
      <w:pPr>
        <w:spacing w:after="150" w:line="432" w:lineRule="atLeast"/>
        <w:rPr>
          <w:rFonts w:ascii="Arial" w:eastAsia="Times New Roman" w:hAnsi="Arial" w:cs="Arial"/>
          <w:color w:val="333333"/>
          <w:sz w:val="24"/>
          <w:szCs w:val="24"/>
          <w:lang w:eastAsia="en-GB"/>
        </w:rPr>
      </w:pPr>
      <w:bookmarkStart w:id="0" w:name="_GoBack"/>
      <w:bookmarkEnd w:id="0"/>
    </w:p>
    <w:p w14:paraId="5A452E87" w14:textId="77777777" w:rsidR="00FF6AED" w:rsidRPr="00FF6AED" w:rsidRDefault="00FF6AED" w:rsidP="00FF6AED">
      <w:pPr>
        <w:spacing w:after="150" w:line="240" w:lineRule="auto"/>
        <w:outlineLvl w:val="1"/>
        <w:rPr>
          <w:rFonts w:ascii="Arial" w:eastAsia="Times New Roman" w:hAnsi="Arial" w:cs="Arial"/>
          <w:color w:val="373151"/>
          <w:sz w:val="24"/>
          <w:szCs w:val="24"/>
          <w:lang w:eastAsia="en-GB"/>
        </w:rPr>
      </w:pPr>
      <w:hyperlink r:id="rId10" w:tooltip="View member's contributions" w:history="1">
        <w:r w:rsidRPr="00FF6AED">
          <w:rPr>
            <w:rFonts w:ascii="Arial" w:eastAsia="Times New Roman" w:hAnsi="Arial" w:cs="Arial"/>
            <w:color w:val="373151"/>
            <w:sz w:val="24"/>
            <w:szCs w:val="24"/>
            <w:u w:val="single"/>
            <w:lang w:eastAsia="en-GB"/>
          </w:rPr>
          <w:t>Chris Heaton-Harris</w:t>
        </w:r>
      </w:hyperlink>
      <w:r w:rsidRPr="00FF6AED">
        <w:rPr>
          <w:rFonts w:ascii="Arial" w:eastAsia="Times New Roman" w:hAnsi="Arial" w:cs="Arial"/>
          <w:color w:val="373151"/>
          <w:sz w:val="24"/>
          <w:szCs w:val="24"/>
          <w:lang w:eastAsia="en-GB"/>
        </w:rPr>
        <w:t xml:space="preserve"> </w:t>
      </w:r>
    </w:p>
    <w:p w14:paraId="135DC556" w14:textId="2D3EC9E8" w:rsidR="00FF6AED" w:rsidRPr="00FF6AED" w:rsidRDefault="00FF6AED" w:rsidP="00FF6AED">
      <w:pPr>
        <w:spacing w:after="150" w:line="432" w:lineRule="atLeast"/>
        <w:rPr>
          <w:rFonts w:ascii="Arial" w:eastAsia="Times New Roman" w:hAnsi="Arial" w:cs="Arial"/>
          <w:color w:val="333333"/>
          <w:sz w:val="24"/>
          <w:szCs w:val="24"/>
          <w:lang w:eastAsia="en-GB"/>
        </w:rPr>
      </w:pPr>
      <w:r w:rsidRPr="00FF6AED">
        <w:rPr>
          <w:rFonts w:ascii="Arial" w:eastAsia="Times New Roman" w:hAnsi="Arial" w:cs="Arial"/>
          <w:color w:val="333333"/>
          <w:sz w:val="24"/>
          <w:szCs w:val="24"/>
          <w:lang w:eastAsia="en-GB"/>
        </w:rPr>
        <w:t>Y</w:t>
      </w:r>
      <w:r w:rsidRPr="00FF6AED">
        <w:rPr>
          <w:rFonts w:ascii="Arial" w:eastAsia="Times New Roman" w:hAnsi="Arial" w:cs="Arial"/>
          <w:color w:val="333333"/>
          <w:sz w:val="24"/>
          <w:szCs w:val="24"/>
          <w:lang w:eastAsia="en-GB"/>
        </w:rPr>
        <w:t xml:space="preserve">es, I would be delighted to meet again to press ahead on this agenda. </w:t>
      </w:r>
      <w:proofErr w:type="gramStart"/>
      <w:r w:rsidRPr="00FF6AED">
        <w:rPr>
          <w:rFonts w:ascii="Arial" w:eastAsia="Times New Roman" w:hAnsi="Arial" w:cs="Arial"/>
          <w:color w:val="333333"/>
          <w:sz w:val="24"/>
          <w:szCs w:val="24"/>
          <w:lang w:eastAsia="en-GB"/>
        </w:rPr>
        <w:t>Obviously</w:t>
      </w:r>
      <w:proofErr w:type="gramEnd"/>
      <w:r w:rsidRPr="00FF6AED">
        <w:rPr>
          <w:rFonts w:ascii="Arial" w:eastAsia="Times New Roman" w:hAnsi="Arial" w:cs="Arial"/>
          <w:color w:val="333333"/>
          <w:sz w:val="24"/>
          <w:szCs w:val="24"/>
          <w:lang w:eastAsia="en-GB"/>
        </w:rPr>
        <w:t xml:space="preserve"> business cases and a host of other details need to be worked up with TfL, but I met Heidi Alexander, its deputy chairman, earlier this week and we had a conversation on the matter then.</w:t>
      </w:r>
    </w:p>
    <w:p w14:paraId="63A61768" w14:textId="77777777" w:rsidR="00FF6AED" w:rsidRPr="00FF6AED" w:rsidRDefault="00FF6AED">
      <w:pPr>
        <w:rPr>
          <w:rFonts w:ascii="Arial" w:hAnsi="Arial" w:cs="Arial"/>
          <w:sz w:val="24"/>
          <w:szCs w:val="24"/>
        </w:rPr>
      </w:pPr>
    </w:p>
    <w:sectPr w:rsidR="00FF6AED" w:rsidRPr="00FF6AE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6AED"/>
    <w:rsid w:val="00FF6A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228A8"/>
  <w15:chartTrackingRefBased/>
  <w15:docId w15:val="{28E9D5B1-9C7D-4F6C-AD76-2B6D865B3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23125450">
      <w:bodyDiv w:val="1"/>
      <w:marLeft w:val="0"/>
      <w:marRight w:val="0"/>
      <w:marTop w:val="0"/>
      <w:marBottom w:val="0"/>
      <w:divBdr>
        <w:top w:val="none" w:sz="0" w:space="0" w:color="auto"/>
        <w:left w:val="none" w:sz="0" w:space="0" w:color="auto"/>
        <w:bottom w:val="none" w:sz="0" w:space="0" w:color="auto"/>
        <w:right w:val="none" w:sz="0" w:space="0" w:color="auto"/>
      </w:divBdr>
      <w:divsChild>
        <w:div w:id="1677919669">
          <w:marLeft w:val="0"/>
          <w:marRight w:val="0"/>
          <w:marTop w:val="0"/>
          <w:marBottom w:val="75"/>
          <w:divBdr>
            <w:top w:val="none" w:sz="0" w:space="0" w:color="auto"/>
            <w:left w:val="none" w:sz="0" w:space="0" w:color="auto"/>
            <w:bottom w:val="none" w:sz="0" w:space="0" w:color="auto"/>
            <w:right w:val="none" w:sz="0" w:space="0" w:color="auto"/>
          </w:divBdr>
        </w:div>
        <w:div w:id="2028484263">
          <w:marLeft w:val="0"/>
          <w:marRight w:val="0"/>
          <w:marTop w:val="0"/>
          <w:marBottom w:val="75"/>
          <w:divBdr>
            <w:top w:val="none" w:sz="0" w:space="0" w:color="auto"/>
            <w:left w:val="none" w:sz="0" w:space="0" w:color="auto"/>
            <w:bottom w:val="none" w:sz="0" w:space="0" w:color="auto"/>
            <w:right w:val="none" w:sz="0" w:space="0" w:color="auto"/>
          </w:divBdr>
        </w:div>
        <w:div w:id="1945724488">
          <w:marLeft w:val="0"/>
          <w:marRight w:val="0"/>
          <w:marTop w:val="0"/>
          <w:marBottom w:val="0"/>
          <w:divBdr>
            <w:top w:val="none" w:sz="0" w:space="0" w:color="auto"/>
            <w:left w:val="none" w:sz="0" w:space="0" w:color="auto"/>
            <w:bottom w:val="none" w:sz="0" w:space="0" w:color="auto"/>
            <w:right w:val="none" w:sz="0" w:space="0" w:color="auto"/>
          </w:divBdr>
          <w:divsChild>
            <w:div w:id="187064933">
              <w:marLeft w:val="0"/>
              <w:marRight w:val="0"/>
              <w:marTop w:val="0"/>
              <w:marBottom w:val="0"/>
              <w:divBdr>
                <w:top w:val="none" w:sz="0" w:space="0" w:color="auto"/>
                <w:left w:val="none" w:sz="0" w:space="0" w:color="auto"/>
                <w:bottom w:val="none" w:sz="0" w:space="0" w:color="auto"/>
                <w:right w:val="none" w:sz="0" w:space="0" w:color="auto"/>
              </w:divBdr>
              <w:divsChild>
                <w:div w:id="972248037">
                  <w:marLeft w:val="0"/>
                  <w:marRight w:val="0"/>
                  <w:marTop w:val="0"/>
                  <w:marBottom w:val="0"/>
                  <w:divBdr>
                    <w:top w:val="none" w:sz="0" w:space="0" w:color="auto"/>
                    <w:left w:val="none" w:sz="0" w:space="0" w:color="auto"/>
                    <w:bottom w:val="none" w:sz="0" w:space="0" w:color="auto"/>
                    <w:right w:val="none" w:sz="0" w:space="0" w:color="auto"/>
                  </w:divBdr>
                  <w:divsChild>
                    <w:div w:id="679700061">
                      <w:marLeft w:val="0"/>
                      <w:marRight w:val="0"/>
                      <w:marTop w:val="0"/>
                      <w:marBottom w:val="0"/>
                      <w:divBdr>
                        <w:top w:val="none" w:sz="0" w:space="0" w:color="auto"/>
                        <w:left w:val="none" w:sz="0" w:space="0" w:color="auto"/>
                        <w:bottom w:val="none" w:sz="0" w:space="0" w:color="auto"/>
                        <w:right w:val="none" w:sz="0" w:space="0" w:color="auto"/>
                      </w:divBdr>
                      <w:divsChild>
                        <w:div w:id="830487727">
                          <w:marLeft w:val="0"/>
                          <w:marRight w:val="0"/>
                          <w:marTop w:val="0"/>
                          <w:marBottom w:val="0"/>
                          <w:divBdr>
                            <w:top w:val="none" w:sz="0" w:space="0" w:color="auto"/>
                            <w:left w:val="none" w:sz="0" w:space="0" w:color="auto"/>
                            <w:bottom w:val="none" w:sz="0" w:space="0" w:color="auto"/>
                            <w:right w:val="none" w:sz="0" w:space="0" w:color="auto"/>
                          </w:divBdr>
                        </w:div>
                        <w:div w:id="1864637021">
                          <w:marLeft w:val="0"/>
                          <w:marRight w:val="0"/>
                          <w:marTop w:val="0"/>
                          <w:marBottom w:val="0"/>
                          <w:divBdr>
                            <w:top w:val="none" w:sz="0" w:space="0" w:color="auto"/>
                            <w:left w:val="none" w:sz="0" w:space="0" w:color="auto"/>
                            <w:bottom w:val="none" w:sz="0" w:space="0" w:color="auto"/>
                            <w:right w:val="none" w:sz="0" w:space="0" w:color="auto"/>
                          </w:divBdr>
                          <w:divsChild>
                            <w:div w:id="1322468093">
                              <w:marLeft w:val="0"/>
                              <w:marRight w:val="105"/>
                              <w:marTop w:val="0"/>
                              <w:marBottom w:val="0"/>
                              <w:divBdr>
                                <w:top w:val="none" w:sz="0" w:space="0" w:color="auto"/>
                                <w:left w:val="none" w:sz="0" w:space="0" w:color="auto"/>
                                <w:bottom w:val="none" w:sz="0" w:space="0" w:color="auto"/>
                                <w:right w:val="none" w:sz="0" w:space="0" w:color="auto"/>
                              </w:divBdr>
                            </w:div>
                          </w:divsChild>
                        </w:div>
                        <w:div w:id="1735660870">
                          <w:marLeft w:val="0"/>
                          <w:marRight w:val="0"/>
                          <w:marTop w:val="0"/>
                          <w:marBottom w:val="0"/>
                          <w:divBdr>
                            <w:top w:val="none" w:sz="0" w:space="0" w:color="auto"/>
                            <w:left w:val="none" w:sz="0" w:space="0" w:color="auto"/>
                            <w:bottom w:val="none" w:sz="0" w:space="0" w:color="auto"/>
                            <w:right w:val="none" w:sz="0" w:space="0" w:color="auto"/>
                          </w:divBdr>
                          <w:divsChild>
                            <w:div w:id="205507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141901">
                      <w:marLeft w:val="0"/>
                      <w:marRight w:val="0"/>
                      <w:marTop w:val="0"/>
                      <w:marBottom w:val="0"/>
                      <w:divBdr>
                        <w:top w:val="none" w:sz="0" w:space="0" w:color="auto"/>
                        <w:left w:val="none" w:sz="0" w:space="0" w:color="auto"/>
                        <w:bottom w:val="none" w:sz="0" w:space="0" w:color="auto"/>
                        <w:right w:val="none" w:sz="0" w:space="0" w:color="auto"/>
                      </w:divBdr>
                      <w:divsChild>
                        <w:div w:id="863443379">
                          <w:marLeft w:val="0"/>
                          <w:marRight w:val="0"/>
                          <w:marTop w:val="0"/>
                          <w:marBottom w:val="0"/>
                          <w:divBdr>
                            <w:top w:val="none" w:sz="0" w:space="0" w:color="auto"/>
                            <w:left w:val="none" w:sz="0" w:space="0" w:color="auto"/>
                            <w:bottom w:val="none" w:sz="0" w:space="0" w:color="auto"/>
                            <w:right w:val="none" w:sz="0" w:space="0" w:color="auto"/>
                          </w:divBdr>
                        </w:div>
                        <w:div w:id="203949011">
                          <w:marLeft w:val="0"/>
                          <w:marRight w:val="0"/>
                          <w:marTop w:val="0"/>
                          <w:marBottom w:val="0"/>
                          <w:divBdr>
                            <w:top w:val="none" w:sz="0" w:space="0" w:color="auto"/>
                            <w:left w:val="none" w:sz="0" w:space="0" w:color="auto"/>
                            <w:bottom w:val="none" w:sz="0" w:space="0" w:color="auto"/>
                            <w:right w:val="none" w:sz="0" w:space="0" w:color="auto"/>
                          </w:divBdr>
                          <w:divsChild>
                            <w:div w:id="2029327872">
                              <w:marLeft w:val="0"/>
                              <w:marRight w:val="105"/>
                              <w:marTop w:val="0"/>
                              <w:marBottom w:val="0"/>
                              <w:divBdr>
                                <w:top w:val="none" w:sz="0" w:space="0" w:color="auto"/>
                                <w:left w:val="none" w:sz="0" w:space="0" w:color="auto"/>
                                <w:bottom w:val="none" w:sz="0" w:space="0" w:color="auto"/>
                                <w:right w:val="none" w:sz="0" w:space="0" w:color="auto"/>
                              </w:divBdr>
                            </w:div>
                          </w:divsChild>
                        </w:div>
                        <w:div w:id="1643804812">
                          <w:marLeft w:val="0"/>
                          <w:marRight w:val="0"/>
                          <w:marTop w:val="0"/>
                          <w:marBottom w:val="0"/>
                          <w:divBdr>
                            <w:top w:val="none" w:sz="0" w:space="0" w:color="auto"/>
                            <w:left w:val="none" w:sz="0" w:space="0" w:color="auto"/>
                            <w:bottom w:val="none" w:sz="0" w:space="0" w:color="auto"/>
                            <w:right w:val="none" w:sz="0" w:space="0" w:color="auto"/>
                          </w:divBdr>
                          <w:divsChild>
                            <w:div w:id="1342775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568">
                      <w:marLeft w:val="0"/>
                      <w:marRight w:val="0"/>
                      <w:marTop w:val="0"/>
                      <w:marBottom w:val="0"/>
                      <w:divBdr>
                        <w:top w:val="none" w:sz="0" w:space="0" w:color="auto"/>
                        <w:left w:val="none" w:sz="0" w:space="0" w:color="auto"/>
                        <w:bottom w:val="none" w:sz="0" w:space="0" w:color="auto"/>
                        <w:right w:val="none" w:sz="0" w:space="0" w:color="auto"/>
                      </w:divBdr>
                      <w:divsChild>
                        <w:div w:id="137460125">
                          <w:marLeft w:val="0"/>
                          <w:marRight w:val="0"/>
                          <w:marTop w:val="0"/>
                          <w:marBottom w:val="0"/>
                          <w:divBdr>
                            <w:top w:val="none" w:sz="0" w:space="0" w:color="auto"/>
                            <w:left w:val="none" w:sz="0" w:space="0" w:color="auto"/>
                            <w:bottom w:val="none" w:sz="0" w:space="0" w:color="auto"/>
                            <w:right w:val="none" w:sz="0" w:space="0" w:color="auto"/>
                          </w:divBdr>
                        </w:div>
                        <w:div w:id="580260900">
                          <w:marLeft w:val="0"/>
                          <w:marRight w:val="0"/>
                          <w:marTop w:val="0"/>
                          <w:marBottom w:val="0"/>
                          <w:divBdr>
                            <w:top w:val="none" w:sz="0" w:space="0" w:color="auto"/>
                            <w:left w:val="none" w:sz="0" w:space="0" w:color="auto"/>
                            <w:bottom w:val="none" w:sz="0" w:space="0" w:color="auto"/>
                            <w:right w:val="none" w:sz="0" w:space="0" w:color="auto"/>
                          </w:divBdr>
                          <w:divsChild>
                            <w:div w:id="1531265543">
                              <w:marLeft w:val="0"/>
                              <w:marRight w:val="105"/>
                              <w:marTop w:val="0"/>
                              <w:marBottom w:val="0"/>
                              <w:divBdr>
                                <w:top w:val="none" w:sz="0" w:space="0" w:color="auto"/>
                                <w:left w:val="none" w:sz="0" w:space="0" w:color="auto"/>
                                <w:bottom w:val="none" w:sz="0" w:space="0" w:color="auto"/>
                                <w:right w:val="none" w:sz="0" w:space="0" w:color="auto"/>
                              </w:divBdr>
                            </w:div>
                          </w:divsChild>
                        </w:div>
                        <w:div w:id="1328901122">
                          <w:marLeft w:val="0"/>
                          <w:marRight w:val="0"/>
                          <w:marTop w:val="0"/>
                          <w:marBottom w:val="0"/>
                          <w:divBdr>
                            <w:top w:val="none" w:sz="0" w:space="0" w:color="auto"/>
                            <w:left w:val="none" w:sz="0" w:space="0" w:color="auto"/>
                            <w:bottom w:val="none" w:sz="0" w:space="0" w:color="auto"/>
                            <w:right w:val="none" w:sz="0" w:space="0" w:color="auto"/>
                          </w:divBdr>
                          <w:divsChild>
                            <w:div w:id="781651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096459">
                      <w:marLeft w:val="0"/>
                      <w:marRight w:val="0"/>
                      <w:marTop w:val="0"/>
                      <w:marBottom w:val="0"/>
                      <w:divBdr>
                        <w:top w:val="none" w:sz="0" w:space="0" w:color="auto"/>
                        <w:left w:val="none" w:sz="0" w:space="0" w:color="auto"/>
                        <w:bottom w:val="none" w:sz="0" w:space="0" w:color="auto"/>
                        <w:right w:val="none" w:sz="0" w:space="0" w:color="auto"/>
                      </w:divBdr>
                      <w:divsChild>
                        <w:div w:id="86075331">
                          <w:marLeft w:val="0"/>
                          <w:marRight w:val="0"/>
                          <w:marTop w:val="0"/>
                          <w:marBottom w:val="0"/>
                          <w:divBdr>
                            <w:top w:val="none" w:sz="0" w:space="0" w:color="auto"/>
                            <w:left w:val="none" w:sz="0" w:space="0" w:color="auto"/>
                            <w:bottom w:val="none" w:sz="0" w:space="0" w:color="auto"/>
                            <w:right w:val="none" w:sz="0" w:space="0" w:color="auto"/>
                          </w:divBdr>
                        </w:div>
                        <w:div w:id="1126503688">
                          <w:marLeft w:val="0"/>
                          <w:marRight w:val="0"/>
                          <w:marTop w:val="0"/>
                          <w:marBottom w:val="0"/>
                          <w:divBdr>
                            <w:top w:val="none" w:sz="0" w:space="0" w:color="auto"/>
                            <w:left w:val="none" w:sz="0" w:space="0" w:color="auto"/>
                            <w:bottom w:val="none" w:sz="0" w:space="0" w:color="auto"/>
                            <w:right w:val="none" w:sz="0" w:space="0" w:color="auto"/>
                          </w:divBdr>
                          <w:divsChild>
                            <w:div w:id="114639765">
                              <w:marLeft w:val="0"/>
                              <w:marRight w:val="105"/>
                              <w:marTop w:val="0"/>
                              <w:marBottom w:val="0"/>
                              <w:divBdr>
                                <w:top w:val="none" w:sz="0" w:space="0" w:color="auto"/>
                                <w:left w:val="none" w:sz="0" w:space="0" w:color="auto"/>
                                <w:bottom w:val="none" w:sz="0" w:space="0" w:color="auto"/>
                                <w:right w:val="none" w:sz="0" w:space="0" w:color="auto"/>
                              </w:divBdr>
                            </w:div>
                          </w:divsChild>
                        </w:div>
                        <w:div w:id="1562982415">
                          <w:marLeft w:val="0"/>
                          <w:marRight w:val="0"/>
                          <w:marTop w:val="0"/>
                          <w:marBottom w:val="0"/>
                          <w:divBdr>
                            <w:top w:val="none" w:sz="0" w:space="0" w:color="auto"/>
                            <w:left w:val="none" w:sz="0" w:space="0" w:color="auto"/>
                            <w:bottom w:val="none" w:sz="0" w:space="0" w:color="auto"/>
                            <w:right w:val="none" w:sz="0" w:space="0" w:color="auto"/>
                          </w:divBdr>
                          <w:divsChild>
                            <w:div w:id="139638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744285">
                      <w:marLeft w:val="0"/>
                      <w:marRight w:val="0"/>
                      <w:marTop w:val="0"/>
                      <w:marBottom w:val="0"/>
                      <w:divBdr>
                        <w:top w:val="none" w:sz="0" w:space="0" w:color="auto"/>
                        <w:left w:val="none" w:sz="0" w:space="0" w:color="auto"/>
                        <w:bottom w:val="none" w:sz="0" w:space="0" w:color="auto"/>
                        <w:right w:val="none" w:sz="0" w:space="0" w:color="auto"/>
                      </w:divBdr>
                      <w:divsChild>
                        <w:div w:id="1914318848">
                          <w:marLeft w:val="0"/>
                          <w:marRight w:val="0"/>
                          <w:marTop w:val="0"/>
                          <w:marBottom w:val="0"/>
                          <w:divBdr>
                            <w:top w:val="none" w:sz="0" w:space="0" w:color="auto"/>
                            <w:left w:val="none" w:sz="0" w:space="0" w:color="auto"/>
                            <w:bottom w:val="none" w:sz="0" w:space="0" w:color="auto"/>
                            <w:right w:val="none" w:sz="0" w:space="0" w:color="auto"/>
                          </w:divBdr>
                        </w:div>
                        <w:div w:id="1391415922">
                          <w:marLeft w:val="0"/>
                          <w:marRight w:val="0"/>
                          <w:marTop w:val="0"/>
                          <w:marBottom w:val="0"/>
                          <w:divBdr>
                            <w:top w:val="none" w:sz="0" w:space="0" w:color="auto"/>
                            <w:left w:val="none" w:sz="0" w:space="0" w:color="auto"/>
                            <w:bottom w:val="none" w:sz="0" w:space="0" w:color="auto"/>
                            <w:right w:val="none" w:sz="0" w:space="0" w:color="auto"/>
                          </w:divBdr>
                          <w:divsChild>
                            <w:div w:id="549154649">
                              <w:marLeft w:val="0"/>
                              <w:marRight w:val="105"/>
                              <w:marTop w:val="0"/>
                              <w:marBottom w:val="0"/>
                              <w:divBdr>
                                <w:top w:val="none" w:sz="0" w:space="0" w:color="auto"/>
                                <w:left w:val="none" w:sz="0" w:space="0" w:color="auto"/>
                                <w:bottom w:val="none" w:sz="0" w:space="0" w:color="auto"/>
                                <w:right w:val="none" w:sz="0" w:space="0" w:color="auto"/>
                              </w:divBdr>
                            </w:div>
                          </w:divsChild>
                        </w:div>
                        <w:div w:id="799230805">
                          <w:marLeft w:val="0"/>
                          <w:marRight w:val="0"/>
                          <w:marTop w:val="0"/>
                          <w:marBottom w:val="0"/>
                          <w:divBdr>
                            <w:top w:val="none" w:sz="0" w:space="0" w:color="auto"/>
                            <w:left w:val="none" w:sz="0" w:space="0" w:color="auto"/>
                            <w:bottom w:val="none" w:sz="0" w:space="0" w:color="auto"/>
                            <w:right w:val="none" w:sz="0" w:space="0" w:color="auto"/>
                          </w:divBdr>
                          <w:divsChild>
                            <w:div w:id="1890607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452040">
                      <w:marLeft w:val="0"/>
                      <w:marRight w:val="0"/>
                      <w:marTop w:val="0"/>
                      <w:marBottom w:val="0"/>
                      <w:divBdr>
                        <w:top w:val="none" w:sz="0" w:space="0" w:color="auto"/>
                        <w:left w:val="none" w:sz="0" w:space="0" w:color="auto"/>
                        <w:bottom w:val="none" w:sz="0" w:space="0" w:color="auto"/>
                        <w:right w:val="none" w:sz="0" w:space="0" w:color="auto"/>
                      </w:divBdr>
                      <w:divsChild>
                        <w:div w:id="1989548911">
                          <w:marLeft w:val="0"/>
                          <w:marRight w:val="0"/>
                          <w:marTop w:val="0"/>
                          <w:marBottom w:val="0"/>
                          <w:divBdr>
                            <w:top w:val="none" w:sz="0" w:space="0" w:color="auto"/>
                            <w:left w:val="none" w:sz="0" w:space="0" w:color="auto"/>
                            <w:bottom w:val="none" w:sz="0" w:space="0" w:color="auto"/>
                            <w:right w:val="none" w:sz="0" w:space="0" w:color="auto"/>
                          </w:divBdr>
                        </w:div>
                        <w:div w:id="384452706">
                          <w:marLeft w:val="0"/>
                          <w:marRight w:val="0"/>
                          <w:marTop w:val="0"/>
                          <w:marBottom w:val="0"/>
                          <w:divBdr>
                            <w:top w:val="none" w:sz="0" w:space="0" w:color="auto"/>
                            <w:left w:val="none" w:sz="0" w:space="0" w:color="auto"/>
                            <w:bottom w:val="none" w:sz="0" w:space="0" w:color="auto"/>
                            <w:right w:val="none" w:sz="0" w:space="0" w:color="auto"/>
                          </w:divBdr>
                          <w:divsChild>
                            <w:div w:id="71007001">
                              <w:marLeft w:val="0"/>
                              <w:marRight w:val="105"/>
                              <w:marTop w:val="0"/>
                              <w:marBottom w:val="0"/>
                              <w:divBdr>
                                <w:top w:val="none" w:sz="0" w:space="0" w:color="auto"/>
                                <w:left w:val="none" w:sz="0" w:space="0" w:color="auto"/>
                                <w:bottom w:val="none" w:sz="0" w:space="0" w:color="auto"/>
                                <w:right w:val="none" w:sz="0" w:space="0" w:color="auto"/>
                              </w:divBdr>
                            </w:div>
                          </w:divsChild>
                        </w:div>
                        <w:div w:id="633561068">
                          <w:marLeft w:val="0"/>
                          <w:marRight w:val="0"/>
                          <w:marTop w:val="0"/>
                          <w:marBottom w:val="0"/>
                          <w:divBdr>
                            <w:top w:val="none" w:sz="0" w:space="0" w:color="auto"/>
                            <w:left w:val="none" w:sz="0" w:space="0" w:color="auto"/>
                            <w:bottom w:val="none" w:sz="0" w:space="0" w:color="auto"/>
                            <w:right w:val="none" w:sz="0" w:space="0" w:color="auto"/>
                          </w:divBdr>
                          <w:divsChild>
                            <w:div w:id="188320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074954">
                      <w:marLeft w:val="0"/>
                      <w:marRight w:val="0"/>
                      <w:marTop w:val="0"/>
                      <w:marBottom w:val="0"/>
                      <w:divBdr>
                        <w:top w:val="none" w:sz="0" w:space="0" w:color="auto"/>
                        <w:left w:val="none" w:sz="0" w:space="0" w:color="auto"/>
                        <w:bottom w:val="none" w:sz="0" w:space="0" w:color="auto"/>
                        <w:right w:val="none" w:sz="0" w:space="0" w:color="auto"/>
                      </w:divBdr>
                      <w:divsChild>
                        <w:div w:id="715350372">
                          <w:marLeft w:val="0"/>
                          <w:marRight w:val="0"/>
                          <w:marTop w:val="0"/>
                          <w:marBottom w:val="0"/>
                          <w:divBdr>
                            <w:top w:val="none" w:sz="0" w:space="0" w:color="auto"/>
                            <w:left w:val="none" w:sz="0" w:space="0" w:color="auto"/>
                            <w:bottom w:val="none" w:sz="0" w:space="0" w:color="auto"/>
                            <w:right w:val="none" w:sz="0" w:space="0" w:color="auto"/>
                          </w:divBdr>
                        </w:div>
                        <w:div w:id="1233003016">
                          <w:marLeft w:val="0"/>
                          <w:marRight w:val="0"/>
                          <w:marTop w:val="0"/>
                          <w:marBottom w:val="0"/>
                          <w:divBdr>
                            <w:top w:val="none" w:sz="0" w:space="0" w:color="auto"/>
                            <w:left w:val="none" w:sz="0" w:space="0" w:color="auto"/>
                            <w:bottom w:val="none" w:sz="0" w:space="0" w:color="auto"/>
                            <w:right w:val="none" w:sz="0" w:space="0" w:color="auto"/>
                          </w:divBdr>
                          <w:divsChild>
                            <w:div w:id="1407872813">
                              <w:marLeft w:val="0"/>
                              <w:marRight w:val="105"/>
                              <w:marTop w:val="0"/>
                              <w:marBottom w:val="0"/>
                              <w:divBdr>
                                <w:top w:val="none" w:sz="0" w:space="0" w:color="auto"/>
                                <w:left w:val="none" w:sz="0" w:space="0" w:color="auto"/>
                                <w:bottom w:val="none" w:sz="0" w:space="0" w:color="auto"/>
                                <w:right w:val="none" w:sz="0" w:space="0" w:color="auto"/>
                              </w:divBdr>
                            </w:div>
                          </w:divsChild>
                        </w:div>
                        <w:div w:id="610865667">
                          <w:marLeft w:val="0"/>
                          <w:marRight w:val="0"/>
                          <w:marTop w:val="0"/>
                          <w:marBottom w:val="0"/>
                          <w:divBdr>
                            <w:top w:val="none" w:sz="0" w:space="0" w:color="auto"/>
                            <w:left w:val="none" w:sz="0" w:space="0" w:color="auto"/>
                            <w:bottom w:val="none" w:sz="0" w:space="0" w:color="auto"/>
                            <w:right w:val="none" w:sz="0" w:space="0" w:color="auto"/>
                          </w:divBdr>
                          <w:divsChild>
                            <w:div w:id="558176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ansard.parliament.uk/search/MemberContributions?house=Commons&amp;memberId=3977" TargetMode="External"/><Relationship Id="rId3" Type="http://schemas.openxmlformats.org/officeDocument/2006/relationships/webSettings" Target="webSettings.xml"/><Relationship Id="rId7" Type="http://schemas.openxmlformats.org/officeDocument/2006/relationships/hyperlink" Target="https://hansard.parliament.uk/search/MemberContributions?house=Commons&amp;memberId=4520"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hansard.parliament.uk/search/MemberContributions?house=Commons&amp;memberId=3977" TargetMode="External"/><Relationship Id="rId11" Type="http://schemas.openxmlformats.org/officeDocument/2006/relationships/fontTable" Target="fontTable.xml"/><Relationship Id="rId5" Type="http://schemas.openxmlformats.org/officeDocument/2006/relationships/hyperlink" Target="https://hansard.parliament.uk/search/MemberContributions?house=Commons&amp;memberId=165" TargetMode="External"/><Relationship Id="rId10" Type="http://schemas.openxmlformats.org/officeDocument/2006/relationships/hyperlink" Target="https://hansard.parliament.uk/search/MemberContributions?house=Commons&amp;memberId=3977" TargetMode="External"/><Relationship Id="rId4" Type="http://schemas.openxmlformats.org/officeDocument/2006/relationships/hyperlink" Target="https://hansard.parliament.uk/search/MemberContributions?house=Commons&amp;memberId=4520" TargetMode="External"/><Relationship Id="rId9" Type="http://schemas.openxmlformats.org/officeDocument/2006/relationships/hyperlink" Target="https://hansard.parliament.uk/search/MemberContributions?house=Commons&amp;memberId=16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542</Words>
  <Characters>2886</Characters>
  <Application>Microsoft Office Word</Application>
  <DocSecurity>0</DocSecurity>
  <Lines>41</Lines>
  <Paragraphs>8</Paragraphs>
  <ScaleCrop>false</ScaleCrop>
  <Company/>
  <LinksUpToDate>false</LinksUpToDate>
  <CharactersWithSpaces>3420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Sparham</dc:creator>
  <cp:keywords/>
  <dc:description/>
  <cp:lastModifiedBy>Michael Sparham</cp:lastModifiedBy>
  <cp:revision>1</cp:revision>
  <dcterms:created xsi:type="dcterms:W3CDTF">2020-01-31T09:20:00Z</dcterms:created>
  <dcterms:modified xsi:type="dcterms:W3CDTF">2020-01-31T09:41:00Z</dcterms:modified>
</cp:coreProperties>
</file>